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53" w:rsidRPr="00535CC3" w:rsidRDefault="000D6A53" w:rsidP="000D6A5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cchv157wfb8" w:colFirst="0" w:colLast="0"/>
      <w:bookmarkEnd w:id="0"/>
      <w:r w:rsidRPr="00535CC3">
        <w:rPr>
          <w:rFonts w:ascii="Times New Roman" w:eastAsia="Times New Roman" w:hAnsi="Times New Roman" w:cs="Times New Roman"/>
          <w:b/>
          <w:sz w:val="24"/>
          <w:szCs w:val="24"/>
        </w:rPr>
        <w:t xml:space="preserve">НАЦІОНАЛЬНИЙ ІСТОРИКО-КУЛЬТУРНИЙ ЗАПОВІДНИК </w:t>
      </w:r>
    </w:p>
    <w:p w:rsidR="000D6A53" w:rsidRPr="00535CC3" w:rsidRDefault="000D6A53" w:rsidP="000D6A53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CC3">
        <w:rPr>
          <w:rFonts w:ascii="Times New Roman" w:eastAsia="Times New Roman" w:hAnsi="Times New Roman" w:cs="Times New Roman"/>
          <w:b/>
          <w:sz w:val="24"/>
          <w:szCs w:val="24"/>
        </w:rPr>
        <w:t>«ГЕТЬМАНСЬКА СТОЛИЦЯ»</w:t>
      </w:r>
    </w:p>
    <w:p w:rsidR="000D6A53" w:rsidRDefault="000D6A53" w:rsidP="000D6A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97E" w:rsidRPr="000D6A53" w:rsidRDefault="00DB0702" w:rsidP="000D6A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6A53">
        <w:rPr>
          <w:rFonts w:ascii="Times New Roman" w:eastAsia="Times New Roman" w:hAnsi="Times New Roman"/>
          <w:b/>
          <w:sz w:val="24"/>
          <w:szCs w:val="24"/>
        </w:rPr>
        <w:t>ОБҐРУНТУВАННЯ</w:t>
      </w:r>
    </w:p>
    <w:p w:rsidR="0057197E" w:rsidRPr="000D6A53" w:rsidRDefault="00DB0702" w:rsidP="000D6A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D6A53">
        <w:rPr>
          <w:rFonts w:ascii="Times New Roman" w:eastAsia="Times New Roman" w:hAnsi="Times New Roman"/>
          <w:b/>
          <w:sz w:val="24"/>
          <w:szCs w:val="24"/>
        </w:rPr>
        <w:t>технічних та якісних характеристик</w:t>
      </w:r>
      <w:r w:rsidR="000D6A53" w:rsidRPr="000D6A53">
        <w:rPr>
          <w:rFonts w:ascii="Times New Roman" w:eastAsia="Times New Roman" w:hAnsi="Times New Roman"/>
          <w:b/>
          <w:sz w:val="24"/>
          <w:szCs w:val="24"/>
        </w:rPr>
        <w:t xml:space="preserve"> предмета </w:t>
      </w:r>
      <w:r w:rsidRPr="000D6A53">
        <w:rPr>
          <w:rFonts w:ascii="Times New Roman" w:eastAsia="Times New Roman" w:hAnsi="Times New Roman"/>
          <w:b/>
          <w:sz w:val="24"/>
          <w:szCs w:val="24"/>
        </w:rPr>
        <w:t>закупівлі, розміру бюджетного призначення, очікуваної вартості предмета закупівлі</w:t>
      </w:r>
    </w:p>
    <w:p w:rsidR="0057197E" w:rsidRDefault="00DB0702" w:rsidP="000D6A5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597AB3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D6A53" w:rsidRPr="00597AB3" w:rsidRDefault="000D6A53" w:rsidP="000D6A5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57197E" w:rsidRPr="00597AB3" w:rsidRDefault="00DB0702" w:rsidP="000D6A53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597AB3">
        <w:rPr>
          <w:rFonts w:ascii="Times New Roman" w:eastAsia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97AB3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Pr="00597AB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Національний історико-культурний заповідник «Гетьманська столиця»,</w:t>
      </w:r>
      <w:r w:rsidR="000D6A5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 </w:t>
      </w:r>
      <w:r w:rsidR="000D6A53" w:rsidRPr="000D6A5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код ЄДРПОУ </w:t>
      </w:r>
      <w:r w:rsidR="000D6A5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22814631,</w:t>
      </w:r>
      <w:r w:rsidRPr="00597AB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 що розташован</w:t>
      </w:r>
      <w:r w:rsidR="000D6A5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>ий</w:t>
      </w:r>
      <w:r w:rsidRPr="00597AB3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</w:rPr>
        <w:t xml:space="preserve"> за адресою </w:t>
      </w:r>
      <w:proofErr w:type="spellStart"/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вул.Гетьманська</w:t>
      </w:r>
      <w:proofErr w:type="spellEnd"/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, 74 </w:t>
      </w:r>
      <w:proofErr w:type="spellStart"/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м.Батурин</w:t>
      </w:r>
      <w:proofErr w:type="spellEnd"/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, </w:t>
      </w:r>
      <w:r w:rsid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Ніжинський район, </w:t>
      </w:r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Чернігівська область, Україна, 16512.</w:t>
      </w:r>
    </w:p>
    <w:p w:rsidR="0057197E" w:rsidRPr="00597AB3" w:rsidRDefault="00DB0702" w:rsidP="000D6A53">
      <w:pPr>
        <w:spacing w:before="280" w:after="2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597AB3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97AB3">
        <w:rPr>
          <w:rFonts w:ascii="Times New Roman" w:eastAsia="Times New Roman" w:hAnsi="Times New Roman"/>
          <w:sz w:val="24"/>
          <w:szCs w:val="24"/>
        </w:rPr>
        <w:t xml:space="preserve"> </w:t>
      </w:r>
      <w:r w:rsidR="00597AB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Послуги з технічного обслуговування системи опалення (</w:t>
      </w:r>
      <w:proofErr w:type="spellStart"/>
      <w:r w:rsidR="00597AB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гідропневмоімпульсна</w:t>
      </w:r>
      <w:proofErr w:type="spellEnd"/>
      <w:r w:rsidR="00597AB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прочистка системи опалення)</w:t>
      </w:r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, код </w:t>
      </w:r>
      <w:r w:rsidR="00597AB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50720000-8: Послуги з ремонту і технічного обслуговування систем центрального опалення</w:t>
      </w:r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за </w:t>
      </w:r>
      <w:proofErr w:type="spellStart"/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ДК</w:t>
      </w:r>
      <w:proofErr w:type="spellEnd"/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021:2015 «Єдиний закупівельний словник»</w:t>
      </w:r>
      <w:r w:rsidR="00597AB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.</w:t>
      </w:r>
    </w:p>
    <w:p w:rsidR="0057197E" w:rsidRPr="00597AB3" w:rsidRDefault="00DB0702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AB3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Pr="00597A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Відкриті торги з особливостями </w:t>
      </w:r>
      <w:r w:rsidR="00597AB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UA-2024-09-25-006831-a</w:t>
      </w:r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.</w:t>
      </w:r>
    </w:p>
    <w:p w:rsidR="0057197E" w:rsidRPr="00597AB3" w:rsidRDefault="00DB0702" w:rsidP="00DB0702">
      <w:pPr>
        <w:jc w:val="both"/>
        <w:rPr>
          <w:rFonts w:ascii="Arial" w:eastAsia="Times New Roman" w:hAnsi="Arial" w:cs="Arial"/>
          <w:color w:val="454545"/>
          <w:sz w:val="24"/>
          <w:szCs w:val="24"/>
        </w:rPr>
      </w:pPr>
      <w:r w:rsidRPr="00597AB3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Pr="00597AB3">
        <w:rPr>
          <w:rFonts w:ascii="Times New Roman" w:eastAsia="Times New Roman" w:hAnsi="Times New Roman"/>
          <w:sz w:val="24"/>
          <w:szCs w:val="24"/>
        </w:rPr>
        <w:t xml:space="preserve"> </w:t>
      </w:r>
      <w:r w:rsidR="00597AB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999 983,00</w:t>
      </w:r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.</w:t>
      </w:r>
    </w:p>
    <w:p w:rsidR="000D6A53" w:rsidRDefault="00DB07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eading=h.3znysh7" w:colFirst="0" w:colLast="0"/>
      <w:bookmarkEnd w:id="2"/>
      <w:r w:rsidRPr="00597AB3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597AB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7197E" w:rsidRPr="00597AB3" w:rsidRDefault="000D6A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999 983,00</w:t>
      </w:r>
      <w:r w:rsidR="00DB0702"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грн.</w:t>
      </w:r>
    </w:p>
    <w:p w:rsidR="00597AB3" w:rsidRPr="000D6A53" w:rsidRDefault="00597AB3" w:rsidP="000D6A53">
      <w:pPr>
        <w:spacing w:before="60" w:after="0" w:line="360" w:lineRule="atLeast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r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Закупівля послуг </w:t>
      </w:r>
      <w:r w:rsidR="000D6A5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з технічного обслуговування системи опалення (</w:t>
      </w:r>
      <w:proofErr w:type="spellStart"/>
      <w:r w:rsidR="000D6A5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гідропневмоімпульсна</w:t>
      </w:r>
      <w:proofErr w:type="spellEnd"/>
      <w:r w:rsidR="000D6A5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прочистка системи опалення), код 50720000-8: Послуги з ремонту і технічного обслуговування систем центрального опалення за </w:t>
      </w:r>
      <w:proofErr w:type="spellStart"/>
      <w:r w:rsidR="000D6A5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ДК</w:t>
      </w:r>
      <w:proofErr w:type="spellEnd"/>
      <w:r w:rsidR="000D6A53" w:rsidRPr="00597AB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021:2015</w:t>
      </w:r>
      <w:r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” проводиться на очікувану вартість відповідно до затвердженого </w:t>
      </w:r>
      <w:r w:rsid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деталізованого </w:t>
      </w:r>
      <w:r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розрахунку </w:t>
      </w:r>
      <w:r w:rsid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змін до кошторису на 2024 рік.</w:t>
      </w:r>
    </w:p>
    <w:p w:rsidR="00597AB3" w:rsidRPr="000D6A53" w:rsidRDefault="00597AB3" w:rsidP="000D6A53">
      <w:pPr>
        <w:spacing w:before="60" w:line="360" w:lineRule="atLeast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r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Цінова пропозиція ґрунтується на розрахунку наданих комерційних пропозицій, враховуючи необхідний обсяг закупівлі для </w:t>
      </w:r>
      <w:r w:rsidR="00C00027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об’єктів </w:t>
      </w:r>
      <w:proofErr w:type="spellStart"/>
      <w:r w:rsidR="000D6A53"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НІКЗ</w:t>
      </w:r>
      <w:proofErr w:type="spellEnd"/>
      <w:r w:rsidR="000D6A53"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«Гетьманська столиця»</w:t>
      </w:r>
      <w:r w:rsid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.</w:t>
      </w:r>
    </w:p>
    <w:p w:rsidR="0057197E" w:rsidRPr="00597AB3" w:rsidRDefault="00DB0702" w:rsidP="000D6A5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97AB3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:rsidR="0057197E" w:rsidRPr="00597AB3" w:rsidRDefault="00904973" w:rsidP="000D6A5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1fob9te" w:colFirst="0" w:colLast="0"/>
      <w:bookmarkEnd w:id="3"/>
      <w:r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Технічні та якісні характеристики на закупівлю </w:t>
      </w:r>
      <w:r w:rsidR="00D55492"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послуги з технічного обслуговування системи опалення (</w:t>
      </w:r>
      <w:proofErr w:type="spellStart"/>
      <w:r w:rsidR="00D55492"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гідропневмоімпульсна</w:t>
      </w:r>
      <w:proofErr w:type="spellEnd"/>
      <w:r w:rsidR="00D55492"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прочистка системи опалення)</w:t>
      </w:r>
      <w:r w:rsidRPr="000D6A53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зазначаються у відповідному додатку до тендерної документації, де конкретизуються вимоги до відповідних послуг.</w:t>
      </w:r>
    </w:p>
    <w:sectPr w:rsidR="0057197E" w:rsidRPr="00597AB3" w:rsidSect="0057197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7197E"/>
    <w:rsid w:val="000D6A53"/>
    <w:rsid w:val="003B777D"/>
    <w:rsid w:val="00457C96"/>
    <w:rsid w:val="004767F9"/>
    <w:rsid w:val="0057197E"/>
    <w:rsid w:val="00597AB3"/>
    <w:rsid w:val="00710C75"/>
    <w:rsid w:val="00904973"/>
    <w:rsid w:val="00C00027"/>
    <w:rsid w:val="00D55492"/>
    <w:rsid w:val="00DB0702"/>
    <w:rsid w:val="00F1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5719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719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719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719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7197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719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197E"/>
  </w:style>
  <w:style w:type="table" w:customStyle="1" w:styleId="TableNormal">
    <w:name w:val="Table Normal"/>
    <w:rsid w:val="005719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719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719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normal"/>
    <w:next w:val="normal"/>
    <w:rsid w:val="005719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DB0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oqd0ACa0eYhasczckvryR2rzA==">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2024-10-09T12:47:00Z</dcterms:created>
  <dcterms:modified xsi:type="dcterms:W3CDTF">2024-10-09T13:53:00Z</dcterms:modified>
</cp:coreProperties>
</file>